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48A5C" w14:textId="26342BD7" w:rsidR="002D66A1" w:rsidRPr="002D66A1" w:rsidRDefault="002D66A1" w:rsidP="002D66A1">
      <w:pPr>
        <w:spacing w:before="60" w:after="60"/>
        <w:ind w:left="5184"/>
        <w:jc w:val="center"/>
        <w:outlineLvl w:val="0"/>
        <w:rPr>
          <w:rFonts w:ascii="Calibri" w:hAnsi="Calibri" w:cs="Calibri"/>
          <w:sz w:val="22"/>
          <w:szCs w:val="22"/>
        </w:rPr>
      </w:pPr>
      <w:r w:rsidRPr="002D66A1">
        <w:rPr>
          <w:rFonts w:ascii="Calibri" w:hAnsi="Calibri" w:cs="Calibri"/>
          <w:sz w:val="22"/>
          <w:szCs w:val="22"/>
        </w:rPr>
        <w:t xml:space="preserve">                                                                  SPS </w:t>
      </w:r>
      <w:r w:rsidR="002C462D">
        <w:rPr>
          <w:rFonts w:ascii="Calibri" w:hAnsi="Calibri" w:cs="Calibri"/>
          <w:sz w:val="22"/>
          <w:szCs w:val="22"/>
        </w:rPr>
        <w:t>7</w:t>
      </w:r>
      <w:r w:rsidRPr="002D66A1">
        <w:rPr>
          <w:rFonts w:ascii="Calibri" w:hAnsi="Calibri" w:cs="Calibri"/>
          <w:sz w:val="22"/>
          <w:szCs w:val="22"/>
        </w:rPr>
        <w:t xml:space="preserve"> priedas </w:t>
      </w:r>
    </w:p>
    <w:p w14:paraId="579CB35A" w14:textId="77777777" w:rsidR="002D66A1" w:rsidRPr="002D66A1" w:rsidRDefault="002D66A1" w:rsidP="002D66A1">
      <w:pPr>
        <w:spacing w:before="60" w:after="60"/>
        <w:ind w:left="5184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31996BEC" w14:textId="77777777" w:rsidR="002D66A1" w:rsidRPr="002D66A1" w:rsidRDefault="002D66A1" w:rsidP="002D66A1">
      <w:pPr>
        <w:ind w:firstLine="709"/>
        <w:jc w:val="center"/>
        <w:rPr>
          <w:rFonts w:ascii="Calibri" w:hAnsi="Calibri" w:cs="Calibri"/>
          <w:b/>
          <w:sz w:val="22"/>
          <w:szCs w:val="22"/>
        </w:rPr>
      </w:pPr>
      <w:r w:rsidRPr="002D66A1">
        <w:rPr>
          <w:rFonts w:ascii="Calibri" w:hAnsi="Calibri" w:cs="Calibri"/>
          <w:b/>
          <w:sz w:val="22"/>
          <w:szCs w:val="22"/>
        </w:rPr>
        <w:t>PASIŪLYMŲ VERTINIMO KRITERIJAI IR METODIKA</w:t>
      </w:r>
    </w:p>
    <w:p w14:paraId="65CE099C" w14:textId="77777777" w:rsidR="002D66A1" w:rsidRPr="002D66A1" w:rsidRDefault="002D66A1" w:rsidP="002D66A1">
      <w:pPr>
        <w:tabs>
          <w:tab w:val="left" w:pos="1134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2C538D73" w14:textId="77777777" w:rsidR="002D66A1" w:rsidRPr="002D66A1" w:rsidRDefault="002D66A1" w:rsidP="002D66A1">
      <w:pPr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D66A1">
        <w:rPr>
          <w:rFonts w:ascii="Calibri" w:hAnsi="Calibri" w:cs="Calibri"/>
          <w:sz w:val="22"/>
          <w:szCs w:val="22"/>
        </w:rPr>
        <w:t>Ekonomiškai naudingiausias pasiūlymas iš neatmestų pasiūlymų bus išrinktas pagal ekonominio vertinimo kriterijų.</w:t>
      </w:r>
    </w:p>
    <w:p w14:paraId="1C663E36" w14:textId="77777777" w:rsidR="002D66A1" w:rsidRPr="002D66A1" w:rsidRDefault="002D66A1" w:rsidP="002D66A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D66A1">
        <w:rPr>
          <w:rFonts w:ascii="Calibri" w:hAnsi="Calibri" w:cs="Calibri"/>
          <w:sz w:val="22"/>
          <w:szCs w:val="22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196D5165" w14:textId="77777777" w:rsidR="002D66A1" w:rsidRPr="002D66A1" w:rsidRDefault="002D66A1" w:rsidP="002D66A1">
      <w:pPr>
        <w:rPr>
          <w:rFonts w:ascii="Calibri" w:hAnsi="Calibri" w:cs="Calibri"/>
          <w:sz w:val="22"/>
          <w:szCs w:val="22"/>
          <w:lang w:eastAsia="lt-LT"/>
        </w:rPr>
      </w:pPr>
    </w:p>
    <w:p w14:paraId="11D856E0" w14:textId="77777777" w:rsidR="002D66A1" w:rsidRPr="002D66A1" w:rsidRDefault="002D66A1" w:rsidP="002D66A1">
      <w:pPr>
        <w:spacing w:after="120"/>
        <w:rPr>
          <w:rFonts w:ascii="Calibri" w:hAnsi="Calibri" w:cs="Calibri"/>
          <w:sz w:val="22"/>
          <w:szCs w:val="22"/>
          <w:lang w:eastAsia="lt-LT"/>
        </w:rPr>
      </w:pPr>
      <w:r w:rsidRPr="002D66A1">
        <w:rPr>
          <w:rFonts w:ascii="Calibri" w:hAnsi="Calibri" w:cs="Calibri"/>
          <w:i/>
          <w:sz w:val="22"/>
          <w:szCs w:val="22"/>
          <w:lang w:eastAsia="lt-LT"/>
        </w:rPr>
        <w:t>1 lentelė</w:t>
      </w:r>
      <w:r w:rsidRPr="002D66A1">
        <w:rPr>
          <w:rFonts w:ascii="Calibri" w:hAnsi="Calibri" w:cs="Calibri"/>
          <w:sz w:val="22"/>
          <w:szCs w:val="22"/>
          <w:lang w:eastAsia="lt-LT"/>
        </w:rPr>
        <w:t>. Pasiūlymų vertinimo kriterijai ir lyginamieji svoriai: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2567"/>
      </w:tblGrid>
      <w:tr w:rsidR="002D66A1" w:rsidRPr="002D66A1" w14:paraId="67B788C4" w14:textId="77777777" w:rsidTr="002D66A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899848" w14:textId="77777777" w:rsidR="002D66A1" w:rsidRPr="002D66A1" w:rsidRDefault="002D66A1" w:rsidP="00D460B0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2D66A1">
              <w:rPr>
                <w:rFonts w:ascii="Calibri" w:hAnsi="Calibri" w:cs="Calibri"/>
                <w:i/>
                <w:sz w:val="22"/>
                <w:szCs w:val="22"/>
              </w:rPr>
              <w:t>Vertinimo kriterijai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A3D1E1" w14:textId="77777777" w:rsidR="002D66A1" w:rsidRPr="002D66A1" w:rsidRDefault="002D66A1" w:rsidP="00D460B0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2D66A1">
              <w:rPr>
                <w:rFonts w:ascii="Calibri" w:hAnsi="Calibri" w:cs="Calibri"/>
                <w:i/>
                <w:sz w:val="22"/>
                <w:szCs w:val="22"/>
              </w:rPr>
              <w:t>Maksimalus galimas balas / lyginamasis svoris ekonominio naudingumo įvertinime</w:t>
            </w:r>
          </w:p>
        </w:tc>
      </w:tr>
      <w:tr w:rsidR="002D66A1" w:rsidRPr="002D66A1" w14:paraId="3C2CF011" w14:textId="77777777" w:rsidTr="002D66A1">
        <w:trPr>
          <w:cantSplit/>
          <w:trHeight w:val="61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B3DA" w14:textId="39F54DA0" w:rsidR="002D66A1" w:rsidRPr="002D66A1" w:rsidRDefault="002D66A1" w:rsidP="00D460B0">
            <w:pPr>
              <w:pStyle w:val="Header"/>
              <w:tabs>
                <w:tab w:val="clear" w:pos="4153"/>
                <w:tab w:val="center" w:pos="270"/>
              </w:tabs>
              <w:spacing w:after="0"/>
              <w:ind w:right="3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1 kriterijus (C)</w:t>
            </w:r>
            <w:r w:rsidRPr="002D66A1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 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 xml:space="preserve">– Pasiūlymo kaina, EUR be PVM </w:t>
            </w:r>
            <w:r w:rsidRPr="002D66A1"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(nurodoma pasiūlymo formos </w:t>
            </w:r>
            <w:r w:rsidR="00393FB7">
              <w:rPr>
                <w:rFonts w:ascii="Calibri" w:eastAsia="Calibri" w:hAnsi="Calibri" w:cs="Calibri"/>
                <w:i/>
                <w:sz w:val="22"/>
                <w:szCs w:val="22"/>
              </w:rPr>
              <w:t>3</w:t>
            </w:r>
            <w:r w:rsidRPr="002D66A1"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 lentelėje)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7435" w14:textId="7610F55D" w:rsidR="002D66A1" w:rsidRPr="002D66A1" w:rsidRDefault="002D66A1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6A1">
              <w:rPr>
                <w:rFonts w:ascii="Calibri" w:hAnsi="Calibri" w:cs="Calibri"/>
                <w:sz w:val="22"/>
                <w:szCs w:val="22"/>
              </w:rPr>
              <w:t xml:space="preserve">Maksimalus galimas balas  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X=</w:t>
            </w:r>
            <w:r w:rsidR="00393FB7">
              <w:rPr>
                <w:rFonts w:ascii="Calibri" w:hAnsi="Calibri" w:cs="Calibri"/>
                <w:b/>
                <w:sz w:val="22"/>
                <w:szCs w:val="22"/>
              </w:rPr>
              <w:t>97</w:t>
            </w:r>
          </w:p>
        </w:tc>
      </w:tr>
      <w:tr w:rsidR="002D66A1" w:rsidRPr="002D66A1" w14:paraId="7980B9B4" w14:textId="77777777" w:rsidTr="002D66A1">
        <w:trPr>
          <w:cantSplit/>
          <w:trHeight w:val="362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9BB6" w14:textId="2356BA9C" w:rsidR="002D66A1" w:rsidRPr="002D66A1" w:rsidRDefault="002D66A1" w:rsidP="00D460B0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D66A1">
              <w:rPr>
                <w:rFonts w:ascii="Calibri" w:hAnsi="Calibri" w:cs="Calibri"/>
                <w:b/>
                <w:sz w:val="22"/>
                <w:szCs w:val="22"/>
              </w:rPr>
              <w:t xml:space="preserve">2 kriterijus </w:t>
            </w:r>
            <w:r w:rsidRPr="002D66A1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(T) 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–</w:t>
            </w:r>
            <w:r w:rsidR="00393FB7">
              <w:rPr>
                <w:rFonts w:ascii="Calibri" w:hAnsi="Calibri" w:cs="Calibri"/>
                <w:b/>
                <w:sz w:val="22"/>
                <w:szCs w:val="22"/>
              </w:rPr>
              <w:t xml:space="preserve"> Įrangai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 xml:space="preserve"> suteikiamas garanti</w:t>
            </w:r>
            <w:r w:rsidR="00393FB7">
              <w:rPr>
                <w:rFonts w:ascii="Calibri" w:hAnsi="Calibri" w:cs="Calibri"/>
                <w:b/>
                <w:sz w:val="22"/>
                <w:szCs w:val="22"/>
              </w:rPr>
              <w:t xml:space="preserve">jos 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terminas</w:t>
            </w:r>
            <w:r w:rsidRPr="002D66A1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2D66A1">
              <w:rPr>
                <w:rFonts w:ascii="Calibri" w:hAnsi="Calibri" w:cs="Calibri"/>
                <w:i/>
                <w:sz w:val="22"/>
                <w:szCs w:val="22"/>
              </w:rPr>
              <w:t xml:space="preserve">(nurodoma pasiūlymo formos </w:t>
            </w:r>
            <w:r w:rsidR="00393FB7">
              <w:rPr>
                <w:rFonts w:ascii="Calibri" w:hAnsi="Calibri" w:cs="Calibri"/>
                <w:i/>
                <w:sz w:val="22"/>
                <w:szCs w:val="22"/>
                <w:lang w:val="en-US"/>
              </w:rPr>
              <w:t>4</w:t>
            </w:r>
            <w:r w:rsidRPr="002D66A1">
              <w:rPr>
                <w:rFonts w:ascii="Calibri" w:hAnsi="Calibri" w:cs="Calibri"/>
                <w:i/>
                <w:sz w:val="22"/>
                <w:szCs w:val="22"/>
              </w:rPr>
              <w:t xml:space="preserve"> lentelėje)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5F4C" w14:textId="25D4792E" w:rsidR="002D66A1" w:rsidRPr="002D66A1" w:rsidRDefault="002D66A1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6A1">
              <w:rPr>
                <w:rFonts w:ascii="Calibri" w:hAnsi="Calibri" w:cs="Calibri"/>
                <w:sz w:val="22"/>
                <w:szCs w:val="22"/>
              </w:rPr>
              <w:t xml:space="preserve">Maksimalus galimas balas 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Y=</w:t>
            </w:r>
            <w:r w:rsidR="00393FB7">
              <w:rPr>
                <w:rFonts w:ascii="Calibri" w:hAnsi="Calibri" w:cs="Calibri"/>
                <w:b/>
                <w:sz w:val="22"/>
                <w:szCs w:val="22"/>
              </w:rPr>
              <w:t>3</w:t>
            </w:r>
          </w:p>
        </w:tc>
      </w:tr>
      <w:tr w:rsidR="002D66A1" w:rsidRPr="002D66A1" w14:paraId="25FFA399" w14:textId="77777777" w:rsidTr="002D66A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1916" w14:textId="49D1AE71" w:rsidR="002D66A1" w:rsidRPr="002D66A1" w:rsidRDefault="00393FB7" w:rsidP="00D460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</w:t>
            </w:r>
            <w:r w:rsidR="002D66A1" w:rsidRPr="002D66A1">
              <w:rPr>
                <w:rFonts w:ascii="Calibri" w:hAnsi="Calibri" w:cs="Calibri"/>
                <w:sz w:val="22"/>
                <w:szCs w:val="22"/>
              </w:rPr>
              <w:t xml:space="preserve"> mėnesi</w:t>
            </w:r>
            <w:r>
              <w:rPr>
                <w:rFonts w:ascii="Calibri" w:hAnsi="Calibri" w:cs="Calibri"/>
                <w:sz w:val="22"/>
                <w:szCs w:val="22"/>
              </w:rPr>
              <w:t>ai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5401" w14:textId="77777777" w:rsidR="002D66A1" w:rsidRPr="002D66A1" w:rsidRDefault="002D66A1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6A1">
              <w:rPr>
                <w:rFonts w:ascii="Calibri" w:hAnsi="Calibri" w:cs="Calibri"/>
                <w:sz w:val="22"/>
                <w:szCs w:val="22"/>
              </w:rPr>
              <w:t>0 balų</w:t>
            </w:r>
          </w:p>
        </w:tc>
      </w:tr>
      <w:tr w:rsidR="002D66A1" w:rsidRPr="002D66A1" w14:paraId="0036B594" w14:textId="77777777" w:rsidTr="002D66A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FA60" w14:textId="7588B9CB" w:rsidR="002D66A1" w:rsidRPr="002D66A1" w:rsidRDefault="00393FB7" w:rsidP="00D460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36</w:t>
            </w:r>
            <w:r w:rsidR="002D66A1" w:rsidRPr="002D66A1">
              <w:rPr>
                <w:rFonts w:ascii="Calibri" w:hAnsi="Calibri" w:cs="Calibri"/>
                <w:sz w:val="22"/>
                <w:szCs w:val="22"/>
              </w:rPr>
              <w:t xml:space="preserve"> mėnesiai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0DE3" w14:textId="1278571E" w:rsidR="002D66A1" w:rsidRPr="002D66A1" w:rsidRDefault="00393FB7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2D66A1" w:rsidRPr="002D66A1">
              <w:rPr>
                <w:rFonts w:ascii="Calibri" w:hAnsi="Calibri" w:cs="Calibri"/>
                <w:sz w:val="22"/>
                <w:szCs w:val="22"/>
              </w:rPr>
              <w:t xml:space="preserve"> bala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</w:p>
        </w:tc>
      </w:tr>
      <w:tr w:rsidR="002D66A1" w:rsidRPr="002D66A1" w14:paraId="7D722A51" w14:textId="77777777" w:rsidTr="002D66A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A8D6" w14:textId="75A51BC8" w:rsidR="002D66A1" w:rsidRPr="002D66A1" w:rsidRDefault="00393FB7" w:rsidP="00D460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48</w:t>
            </w:r>
            <w:r w:rsidR="002D66A1" w:rsidRPr="002D66A1">
              <w:rPr>
                <w:rFonts w:ascii="Calibri" w:hAnsi="Calibri" w:cs="Calibri"/>
                <w:sz w:val="22"/>
                <w:szCs w:val="22"/>
              </w:rPr>
              <w:t xml:space="preserve"> mėnesiai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EAD1" w14:textId="0799465A" w:rsidR="002D66A1" w:rsidRPr="002D66A1" w:rsidRDefault="00393FB7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2D66A1" w:rsidRPr="002D66A1">
              <w:rPr>
                <w:rFonts w:ascii="Calibri" w:hAnsi="Calibri" w:cs="Calibri"/>
                <w:sz w:val="22"/>
                <w:szCs w:val="22"/>
              </w:rPr>
              <w:t xml:space="preserve"> balai</w:t>
            </w:r>
          </w:p>
        </w:tc>
      </w:tr>
      <w:tr w:rsidR="00393FB7" w:rsidRPr="002D66A1" w14:paraId="08BBD0CB" w14:textId="77777777" w:rsidTr="002D66A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BDF8" w14:textId="68571530" w:rsidR="00393FB7" w:rsidRPr="002D66A1" w:rsidRDefault="00393FB7" w:rsidP="00D460B0">
            <w:pPr>
              <w:rPr>
                <w:rFonts w:ascii="Calibri" w:hAnsi="Calibri" w:cs="Calibri"/>
                <w:sz w:val="22"/>
                <w:szCs w:val="22"/>
              </w:rPr>
            </w:pPr>
            <w:r w:rsidRPr="00393FB7">
              <w:rPr>
                <w:rFonts w:ascii="Calibri" w:hAnsi="Calibri" w:cs="Calibri"/>
                <w:sz w:val="22"/>
                <w:szCs w:val="22"/>
              </w:rPr>
              <w:t>60 mėnesių ir daugiau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B4E0" w14:textId="757FF083" w:rsidR="00393FB7" w:rsidRPr="002D66A1" w:rsidRDefault="00393FB7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2D66A1">
              <w:rPr>
                <w:rFonts w:ascii="Calibri" w:hAnsi="Calibri" w:cs="Calibri"/>
                <w:sz w:val="22"/>
                <w:szCs w:val="22"/>
              </w:rPr>
              <w:t xml:space="preserve"> balai</w:t>
            </w:r>
          </w:p>
        </w:tc>
      </w:tr>
    </w:tbl>
    <w:p w14:paraId="781D430C" w14:textId="77777777" w:rsidR="002D66A1" w:rsidRPr="002D66A1" w:rsidRDefault="002D66A1" w:rsidP="002D66A1">
      <w:pPr>
        <w:jc w:val="both"/>
        <w:rPr>
          <w:rFonts w:ascii="Calibri" w:hAnsi="Calibri" w:cs="Calibri"/>
          <w:sz w:val="22"/>
          <w:szCs w:val="22"/>
        </w:rPr>
      </w:pPr>
    </w:p>
    <w:p w14:paraId="15A21C99" w14:textId="7BA403EE" w:rsidR="002D66A1" w:rsidRPr="002D66A1" w:rsidRDefault="002D66A1" w:rsidP="002D66A1">
      <w:pPr>
        <w:pStyle w:val="Heading2"/>
        <w:rPr>
          <w:rFonts w:ascii="Calibri" w:hAnsi="Calibri" w:cs="Calibri"/>
          <w:color w:val="auto"/>
          <w:sz w:val="22"/>
          <w:szCs w:val="22"/>
        </w:rPr>
      </w:pPr>
      <w:r w:rsidRPr="002D66A1">
        <w:rPr>
          <w:rFonts w:ascii="Calibri" w:hAnsi="Calibri" w:cs="Calibri"/>
          <w:color w:val="auto"/>
          <w:sz w:val="22"/>
          <w:szCs w:val="22"/>
        </w:rPr>
        <w:t>3. Ekonominis naudingumas (S) apskaičiuojamas sudedant Tiekėjo pasiūlymo kainos 1 kriterijaus (C) ir 2  kriterij</w:t>
      </w:r>
      <w:r>
        <w:rPr>
          <w:rFonts w:ascii="Calibri" w:hAnsi="Calibri" w:cs="Calibri"/>
          <w:color w:val="auto"/>
          <w:sz w:val="22"/>
          <w:szCs w:val="22"/>
        </w:rPr>
        <w:t>aus</w:t>
      </w:r>
      <w:r w:rsidRPr="002D66A1">
        <w:rPr>
          <w:rFonts w:ascii="Calibri" w:hAnsi="Calibri" w:cs="Calibri"/>
          <w:color w:val="auto"/>
          <w:sz w:val="22"/>
          <w:szCs w:val="22"/>
        </w:rPr>
        <w:t xml:space="preserve"> (T) balus:</w:t>
      </w:r>
    </w:p>
    <w:p w14:paraId="072FC92A" w14:textId="77777777" w:rsidR="002D66A1" w:rsidRPr="002D66A1" w:rsidRDefault="002D66A1" w:rsidP="002D66A1">
      <w:pPr>
        <w:jc w:val="both"/>
        <w:rPr>
          <w:rFonts w:ascii="Calibri" w:hAnsi="Calibri" w:cs="Calibri"/>
          <w:sz w:val="22"/>
          <w:szCs w:val="22"/>
        </w:rPr>
      </w:pPr>
    </w:p>
    <w:p w14:paraId="4F4510D8" w14:textId="2A3BC3AD" w:rsidR="002D66A1" w:rsidRPr="002D66A1" w:rsidRDefault="002D66A1" w:rsidP="002D66A1">
      <w:pPr>
        <w:spacing w:after="160" w:line="259" w:lineRule="auto"/>
        <w:jc w:val="both"/>
        <w:rPr>
          <w:rFonts w:ascii="Calibri" w:eastAsia="Calibri" w:hAnsi="Calibri" w:cs="Calibri"/>
          <w:bCs/>
          <w:i/>
          <w:sz w:val="22"/>
          <w:szCs w:val="22"/>
        </w:rPr>
      </w:pPr>
      <w:r w:rsidRPr="002D66A1">
        <w:rPr>
          <w:rFonts w:ascii="Calibri" w:eastAsia="Calibri" w:hAnsi="Calibri" w:cs="Calibri"/>
          <w:bCs/>
          <w:i/>
          <w:sz w:val="22"/>
          <w:szCs w:val="22"/>
        </w:rPr>
        <w:t>S = C +T</w:t>
      </w:r>
    </w:p>
    <w:p w14:paraId="27A41E57" w14:textId="77777777" w:rsidR="002D66A1" w:rsidRPr="002D66A1" w:rsidRDefault="002D66A1" w:rsidP="002D66A1">
      <w:pPr>
        <w:jc w:val="both"/>
        <w:rPr>
          <w:rFonts w:ascii="Calibri" w:hAnsi="Calibri" w:cs="Calibri"/>
          <w:sz w:val="22"/>
          <w:szCs w:val="22"/>
        </w:rPr>
      </w:pPr>
    </w:p>
    <w:p w14:paraId="5E2CAA59" w14:textId="77777777" w:rsidR="002D66A1" w:rsidRPr="002D66A1" w:rsidRDefault="002D66A1" w:rsidP="002D66A1">
      <w:pPr>
        <w:pStyle w:val="Heading2"/>
        <w:rPr>
          <w:rFonts w:ascii="Calibri" w:hAnsi="Calibri" w:cs="Calibri"/>
          <w:color w:val="auto"/>
          <w:sz w:val="22"/>
          <w:szCs w:val="22"/>
        </w:rPr>
      </w:pPr>
      <w:r w:rsidRPr="002D66A1">
        <w:rPr>
          <w:rFonts w:ascii="Calibri" w:hAnsi="Calibri" w:cs="Calibri"/>
          <w:color w:val="auto"/>
          <w:sz w:val="22"/>
          <w:szCs w:val="22"/>
        </w:rPr>
        <w:t>4. Pasiūlymo kainos (C) balai apskaičiuojami mažiausios pasiūlytos kainos (C</w:t>
      </w:r>
      <w:r w:rsidRPr="002D66A1">
        <w:rPr>
          <w:rFonts w:ascii="Calibri" w:hAnsi="Calibri" w:cs="Calibri"/>
          <w:color w:val="auto"/>
          <w:sz w:val="22"/>
          <w:szCs w:val="22"/>
          <w:vertAlign w:val="subscript"/>
        </w:rPr>
        <w:t>min</w:t>
      </w:r>
      <w:r w:rsidRPr="002D66A1">
        <w:rPr>
          <w:rFonts w:ascii="Calibri" w:hAnsi="Calibri" w:cs="Calibri"/>
          <w:color w:val="auto"/>
          <w:sz w:val="22"/>
          <w:szCs w:val="22"/>
        </w:rPr>
        <w:t>) ir vertinamo pasiūlymo kainos (C</w:t>
      </w:r>
      <w:r w:rsidRPr="002D66A1">
        <w:rPr>
          <w:rFonts w:ascii="Calibri" w:hAnsi="Calibri" w:cs="Calibri"/>
          <w:color w:val="auto"/>
          <w:sz w:val="22"/>
          <w:szCs w:val="22"/>
          <w:vertAlign w:val="subscript"/>
        </w:rPr>
        <w:t>p</w:t>
      </w:r>
      <w:r w:rsidRPr="002D66A1">
        <w:rPr>
          <w:rFonts w:ascii="Calibri" w:hAnsi="Calibri" w:cs="Calibri"/>
          <w:color w:val="auto"/>
          <w:sz w:val="22"/>
          <w:szCs w:val="22"/>
        </w:rPr>
        <w:t>) santykį padauginus iš kainos lyginamojo svorio (X)</w:t>
      </w:r>
    </w:p>
    <w:p w14:paraId="729001C1" w14:textId="77777777" w:rsidR="002D66A1" w:rsidRPr="002D66A1" w:rsidRDefault="002D66A1" w:rsidP="002D66A1">
      <w:pPr>
        <w:pStyle w:val="Heading2"/>
        <w:rPr>
          <w:rFonts w:ascii="Calibri" w:hAnsi="Calibri" w:cs="Calibri"/>
          <w:color w:val="auto"/>
          <w:sz w:val="22"/>
          <w:szCs w:val="22"/>
        </w:rPr>
      </w:pPr>
    </w:p>
    <w:p w14:paraId="19A038C2" w14:textId="77777777" w:rsidR="002D66A1" w:rsidRPr="002D66A1" w:rsidRDefault="002D66A1" w:rsidP="002D66A1">
      <w:pPr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  <w:r w:rsidRPr="002D66A1">
        <w:rPr>
          <w:rFonts w:ascii="Calibri" w:eastAsia="Calibri" w:hAnsi="Calibri" w:cs="Calibri"/>
          <w:sz w:val="22"/>
          <w:szCs w:val="22"/>
        </w:rPr>
        <w:t>C = C</w:t>
      </w:r>
      <w:r w:rsidRPr="002D66A1">
        <w:rPr>
          <w:rFonts w:ascii="Calibri" w:eastAsia="Calibri" w:hAnsi="Calibri" w:cs="Calibri"/>
          <w:sz w:val="22"/>
          <w:szCs w:val="22"/>
          <w:vertAlign w:val="subscript"/>
        </w:rPr>
        <w:t>min</w:t>
      </w:r>
      <w:r w:rsidRPr="002D66A1">
        <w:rPr>
          <w:rFonts w:ascii="Calibri" w:eastAsia="Calibri" w:hAnsi="Calibri" w:cs="Calibri"/>
          <w:sz w:val="22"/>
          <w:szCs w:val="22"/>
        </w:rPr>
        <w:t>/C</w:t>
      </w:r>
      <w:r w:rsidRPr="002D66A1">
        <w:rPr>
          <w:rFonts w:ascii="Calibri" w:eastAsia="Calibri" w:hAnsi="Calibri" w:cs="Calibri"/>
          <w:sz w:val="22"/>
          <w:szCs w:val="22"/>
          <w:vertAlign w:val="subscript"/>
        </w:rPr>
        <w:t>p</w:t>
      </w:r>
      <w:r w:rsidRPr="002D66A1">
        <w:rPr>
          <w:rFonts w:ascii="Calibri" w:eastAsia="Calibri" w:hAnsi="Calibri" w:cs="Calibri"/>
          <w:sz w:val="22"/>
          <w:szCs w:val="22"/>
        </w:rPr>
        <w:t xml:space="preserve"> </w:t>
      </w:r>
      <w:r w:rsidRPr="002D66A1">
        <w:rPr>
          <w:rFonts w:ascii="Calibri" w:eastAsia="Calibri" w:hAnsi="Calibri" w:cs="Calibri"/>
          <w:i/>
          <w:sz w:val="22"/>
          <w:szCs w:val="22"/>
          <w:vertAlign w:val="superscript"/>
        </w:rPr>
        <w:t xml:space="preserve">. </w:t>
      </w:r>
      <w:r w:rsidRPr="002D66A1">
        <w:rPr>
          <w:rFonts w:ascii="Calibri" w:eastAsia="Calibri" w:hAnsi="Calibri" w:cs="Calibri"/>
          <w:sz w:val="22"/>
          <w:szCs w:val="22"/>
        </w:rPr>
        <w:t xml:space="preserve"> X</w:t>
      </w:r>
    </w:p>
    <w:p w14:paraId="32AE36D4" w14:textId="77777777" w:rsidR="002D66A1" w:rsidRPr="002D66A1" w:rsidRDefault="002D66A1" w:rsidP="002D66A1">
      <w:pPr>
        <w:pStyle w:val="Heading2"/>
        <w:rPr>
          <w:rFonts w:ascii="Calibri" w:hAnsi="Calibri" w:cs="Calibri"/>
          <w:color w:val="auto"/>
          <w:sz w:val="22"/>
          <w:szCs w:val="22"/>
        </w:rPr>
      </w:pPr>
    </w:p>
    <w:p w14:paraId="607A4060" w14:textId="78D893EF" w:rsidR="002D66A1" w:rsidRPr="002D66A1" w:rsidRDefault="002D66A1" w:rsidP="002D66A1">
      <w:pPr>
        <w:pStyle w:val="Heading2"/>
        <w:rPr>
          <w:rFonts w:ascii="Calibri" w:hAnsi="Calibri" w:cs="Calibri"/>
          <w:b/>
          <w:color w:val="auto"/>
          <w:sz w:val="22"/>
          <w:szCs w:val="22"/>
        </w:rPr>
      </w:pPr>
      <w:r w:rsidRPr="002D66A1">
        <w:rPr>
          <w:rFonts w:ascii="Calibri" w:hAnsi="Calibri" w:cs="Calibri"/>
          <w:color w:val="auto"/>
          <w:sz w:val="22"/>
          <w:szCs w:val="22"/>
        </w:rPr>
        <w:t>5. 2 kriterijaus (T)</w:t>
      </w:r>
      <w:r w:rsidRPr="002D66A1">
        <w:rPr>
          <w:rFonts w:ascii="Calibri" w:hAnsi="Calibri" w:cs="Calibri"/>
          <w:b/>
          <w:i/>
          <w:color w:val="auto"/>
          <w:sz w:val="22"/>
          <w:szCs w:val="22"/>
        </w:rPr>
        <w:t xml:space="preserve"> </w:t>
      </w:r>
      <w:r w:rsidRPr="002D66A1">
        <w:rPr>
          <w:rFonts w:ascii="Calibri" w:hAnsi="Calibri" w:cs="Calibri"/>
          <w:color w:val="auto"/>
          <w:sz w:val="22"/>
          <w:szCs w:val="22"/>
        </w:rPr>
        <w:t xml:space="preserve">balas apskaičiuojamas įvertinant Tiekėjo siūlomą </w:t>
      </w:r>
      <w:r w:rsidR="00393FB7">
        <w:rPr>
          <w:rFonts w:ascii="Calibri" w:hAnsi="Calibri" w:cs="Calibri"/>
          <w:color w:val="auto"/>
          <w:sz w:val="22"/>
          <w:szCs w:val="22"/>
        </w:rPr>
        <w:t>Įrangai</w:t>
      </w:r>
      <w:r w:rsidRPr="002D66A1">
        <w:rPr>
          <w:rFonts w:ascii="Calibri" w:hAnsi="Calibri" w:cs="Calibri"/>
          <w:color w:val="auto"/>
          <w:sz w:val="22"/>
          <w:szCs w:val="22"/>
        </w:rPr>
        <w:t xml:space="preserve"> suteikiamą garanti</w:t>
      </w:r>
      <w:r w:rsidR="00393FB7">
        <w:rPr>
          <w:rFonts w:ascii="Calibri" w:hAnsi="Calibri" w:cs="Calibri"/>
          <w:color w:val="auto"/>
          <w:sz w:val="22"/>
          <w:szCs w:val="22"/>
        </w:rPr>
        <w:t>jos</w:t>
      </w:r>
      <w:r w:rsidRPr="002D66A1">
        <w:rPr>
          <w:rFonts w:ascii="Calibri" w:hAnsi="Calibri" w:cs="Calibri"/>
          <w:color w:val="auto"/>
          <w:sz w:val="22"/>
          <w:szCs w:val="22"/>
        </w:rPr>
        <w:t xml:space="preserve"> terminą, nurodytą Pasiūlymo formos </w:t>
      </w:r>
      <w:r w:rsidR="00393FB7">
        <w:rPr>
          <w:rFonts w:ascii="Calibri" w:hAnsi="Calibri" w:cs="Calibri"/>
          <w:color w:val="auto"/>
          <w:sz w:val="22"/>
          <w:szCs w:val="22"/>
          <w:lang w:val="en-US"/>
        </w:rPr>
        <w:t>4</w:t>
      </w:r>
      <w:r w:rsidRPr="002D66A1">
        <w:rPr>
          <w:rFonts w:ascii="Calibri" w:hAnsi="Calibri" w:cs="Calibri"/>
          <w:color w:val="auto"/>
          <w:sz w:val="22"/>
          <w:szCs w:val="22"/>
        </w:rPr>
        <w:t xml:space="preserve"> lentelėje</w:t>
      </w:r>
      <w:r w:rsidRPr="002D66A1">
        <w:rPr>
          <w:rFonts w:ascii="Calibri" w:hAnsi="Calibri" w:cs="Calibri"/>
          <w:b/>
          <w:color w:val="auto"/>
          <w:sz w:val="22"/>
          <w:szCs w:val="22"/>
        </w:rPr>
        <w:t>.</w:t>
      </w:r>
    </w:p>
    <w:p w14:paraId="4D048927" w14:textId="77777777" w:rsidR="002D66A1" w:rsidRPr="002D66A1" w:rsidRDefault="002D66A1" w:rsidP="002D66A1">
      <w:pPr>
        <w:rPr>
          <w:rFonts w:ascii="Calibri" w:hAnsi="Calibri" w:cs="Calibri"/>
          <w:sz w:val="22"/>
          <w:szCs w:val="22"/>
          <w:lang w:eastAsia="lt-LT"/>
        </w:rPr>
      </w:pPr>
    </w:p>
    <w:p w14:paraId="3F9F3D68" w14:textId="77777777" w:rsidR="002D66A1" w:rsidRPr="002D66A1" w:rsidRDefault="002D66A1" w:rsidP="002D66A1">
      <w:pPr>
        <w:tabs>
          <w:tab w:val="left" w:pos="567"/>
        </w:tabs>
        <w:spacing w:before="60" w:after="60"/>
        <w:jc w:val="both"/>
        <w:rPr>
          <w:rFonts w:ascii="Calibri" w:hAnsi="Calibri" w:cs="Calibri"/>
          <w:b/>
          <w:sz w:val="22"/>
          <w:szCs w:val="22"/>
        </w:rPr>
      </w:pPr>
      <w:r w:rsidRPr="002D66A1">
        <w:rPr>
          <w:rFonts w:ascii="Calibri" w:hAnsi="Calibri" w:cs="Calibri"/>
          <w:b/>
          <w:sz w:val="22"/>
          <w:szCs w:val="22"/>
        </w:rPr>
        <w:t>Ekonomiškai naudingiausiu bus pripažįstamas pasiūlymas, surinkęs daugiausiai balų.</w:t>
      </w:r>
    </w:p>
    <w:p w14:paraId="5B03A4D5" w14:textId="77777777" w:rsidR="002D66A1" w:rsidRPr="002D66A1" w:rsidRDefault="002D66A1" w:rsidP="002D66A1">
      <w:pPr>
        <w:tabs>
          <w:tab w:val="left" w:pos="0"/>
          <w:tab w:val="left" w:pos="567"/>
        </w:tabs>
        <w:spacing w:before="60" w:after="60"/>
        <w:contextualSpacing/>
        <w:jc w:val="both"/>
        <w:rPr>
          <w:rFonts w:ascii="Calibri" w:hAnsi="Calibri" w:cs="Calibri"/>
          <w:sz w:val="22"/>
          <w:szCs w:val="22"/>
        </w:rPr>
      </w:pPr>
    </w:p>
    <w:p w14:paraId="69F7B677" w14:textId="77777777" w:rsidR="00800798" w:rsidRPr="002D66A1" w:rsidRDefault="00800798">
      <w:pPr>
        <w:rPr>
          <w:rFonts w:ascii="Calibri" w:hAnsi="Calibri" w:cs="Calibri"/>
          <w:sz w:val="22"/>
          <w:szCs w:val="22"/>
        </w:rPr>
      </w:pPr>
    </w:p>
    <w:sectPr w:rsidR="00800798" w:rsidRPr="002D66A1" w:rsidSect="002D66A1">
      <w:pgSz w:w="12240" w:h="15840"/>
      <w:pgMar w:top="851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D31BA"/>
    <w:multiLevelType w:val="hybridMultilevel"/>
    <w:tmpl w:val="1A0C8C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275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6A1"/>
    <w:rsid w:val="0016202C"/>
    <w:rsid w:val="001A07F7"/>
    <w:rsid w:val="00292945"/>
    <w:rsid w:val="002C462D"/>
    <w:rsid w:val="002D66A1"/>
    <w:rsid w:val="00393FB7"/>
    <w:rsid w:val="003F1CE7"/>
    <w:rsid w:val="0047666B"/>
    <w:rsid w:val="00654E93"/>
    <w:rsid w:val="00800798"/>
    <w:rsid w:val="00BB71E7"/>
    <w:rsid w:val="00ED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17E73"/>
  <w15:chartTrackingRefBased/>
  <w15:docId w15:val="{94401886-8D6F-4734-A39F-E6C4AD92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6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D66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unhideWhenUsed/>
    <w:qFormat/>
    <w:rsid w:val="002D66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2D66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2D66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2D66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D66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D66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D66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D66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66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+ Kairėje:  0 cm Char,Pirmoji eilutė:  0 cm Char,Title Header2 Char"/>
    <w:basedOn w:val="DefaultParagraphFont"/>
    <w:link w:val="Heading2"/>
    <w:rsid w:val="002D66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semiHidden/>
    <w:rsid w:val="002D66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eading 4 Char Char Char Char Char,Sub-Clause Sub-paragraph Char"/>
    <w:basedOn w:val="DefaultParagraphFont"/>
    <w:link w:val="Heading4"/>
    <w:uiPriority w:val="9"/>
    <w:semiHidden/>
    <w:rsid w:val="002D66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aliases w:val="Char12 Char"/>
    <w:basedOn w:val="DefaultParagraphFont"/>
    <w:link w:val="Heading5"/>
    <w:uiPriority w:val="9"/>
    <w:semiHidden/>
    <w:rsid w:val="002D66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66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66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66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66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66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66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66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66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66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66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66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66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66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66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66A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2D66A1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basedOn w:val="DefaultParagraphFont"/>
    <w:link w:val="Header"/>
    <w:rsid w:val="002D66A1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956</Words>
  <Characters>546</Characters>
  <Application>Microsoft Office Word</Application>
  <DocSecurity>0</DocSecurity>
  <Lines>4</Lines>
  <Paragraphs>2</Paragraphs>
  <ScaleCrop>false</ScaleCrop>
  <Company>Oro navigacija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6</cp:revision>
  <dcterms:created xsi:type="dcterms:W3CDTF">2025-09-15T08:21:00Z</dcterms:created>
  <dcterms:modified xsi:type="dcterms:W3CDTF">2026-03-18T12:30:00Z</dcterms:modified>
</cp:coreProperties>
</file>